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E78EF" w:rsidRPr="00C316B9" w:rsidTr="008E78EF">
        <w:tc>
          <w:tcPr>
            <w:tcW w:w="9350" w:type="dxa"/>
            <w:shd w:val="clear" w:color="auto" w:fill="auto"/>
          </w:tcPr>
          <w:p w:rsidR="008E78EF" w:rsidRPr="00C316B9" w:rsidRDefault="008E78EF" w:rsidP="00DB5B98">
            <w:pPr>
              <w:bidi/>
              <w:spacing w:after="0" w:line="240" w:lineRule="auto"/>
              <w:rPr>
                <w:rFonts w:asciiTheme="majorHAnsi" w:hAnsiTheme="majorHAnsi" w:cs="Sakkal Majalla"/>
                <w:sz w:val="24"/>
                <w:szCs w:val="24"/>
                <w:rtl/>
              </w:rPr>
            </w:pPr>
            <w:r w:rsidRPr="00C316B9">
              <w:rPr>
                <w:rFonts w:asciiTheme="majorHAnsi" w:hAnsiTheme="majorHAnsi" w:cs="Sakkal Majalla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4C98BE5" wp14:editId="7308CD18">
                  <wp:simplePos x="0" y="0"/>
                  <wp:positionH relativeFrom="column">
                    <wp:posOffset>71303</wp:posOffset>
                  </wp:positionH>
                  <wp:positionV relativeFrom="paragraph">
                    <wp:posOffset>51461</wp:posOffset>
                  </wp:positionV>
                  <wp:extent cx="838200" cy="845193"/>
                  <wp:effectExtent l="19050" t="19050" r="0" b="0"/>
                  <wp:wrapTight wrapText="bothSides">
                    <wp:wrapPolygon edited="0">
                      <wp:start x="16889" y="-383"/>
                      <wp:lineTo x="-291" y="-681"/>
                      <wp:lineTo x="-676" y="21224"/>
                      <wp:lineTo x="21411" y="21607"/>
                      <wp:lineTo x="21797" y="-298"/>
                      <wp:lineTo x="16889" y="-383"/>
                    </wp:wrapPolygon>
                  </wp:wrapTight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540000">
                            <a:off x="0" y="0"/>
                            <a:ext cx="838200" cy="845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C316B9">
              <w:rPr>
                <w:rFonts w:asciiTheme="majorHAnsi" w:hAnsiTheme="majorHAnsi" w:cs="Sakkal Majall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3B10A21" wp14:editId="29DE69EF">
                  <wp:simplePos x="0" y="0"/>
                  <wp:positionH relativeFrom="column">
                    <wp:posOffset>5700739</wp:posOffset>
                  </wp:positionH>
                  <wp:positionV relativeFrom="paragraph">
                    <wp:posOffset>-6606515</wp:posOffset>
                  </wp:positionV>
                  <wp:extent cx="838200" cy="932240"/>
                  <wp:effectExtent l="19050" t="19050" r="0" b="1270"/>
                  <wp:wrapTight wrapText="bothSides">
                    <wp:wrapPolygon edited="0">
                      <wp:start x="16908" y="-347"/>
                      <wp:lineTo x="-271" y="-617"/>
                      <wp:lineTo x="-699" y="21451"/>
                      <wp:lineTo x="9608" y="21612"/>
                      <wp:lineTo x="13044" y="21666"/>
                      <wp:lineTo x="21397" y="21356"/>
                      <wp:lineTo x="21817" y="-270"/>
                      <wp:lineTo x="16908" y="-347"/>
                    </wp:wrapPolygon>
                  </wp:wrapTight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540000">
                            <a:off x="0" y="0"/>
                            <a:ext cx="838200" cy="93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8E78EF" w:rsidRPr="00C316B9" w:rsidRDefault="008E78EF" w:rsidP="00DB5B98">
            <w:pPr>
              <w:pStyle w:val="Heading2"/>
              <w:rPr>
                <w:rFonts w:asciiTheme="majorHAnsi" w:eastAsiaTheme="minorEastAsia" w:hAnsiTheme="majorHAnsi" w:cs="Sakkal Majalla"/>
                <w:color w:val="auto"/>
                <w:sz w:val="24"/>
                <w:szCs w:val="24"/>
                <w:rtl/>
                <w:lang w:eastAsia="en-US"/>
              </w:rPr>
            </w:pPr>
            <w:r w:rsidRPr="00C316B9">
              <w:rPr>
                <w:rFonts w:asciiTheme="majorHAnsi" w:eastAsiaTheme="minorEastAsia" w:hAnsiTheme="majorHAnsi" w:cs="Sakkal Majalla"/>
                <w:color w:val="auto"/>
                <w:sz w:val="24"/>
                <w:szCs w:val="24"/>
                <w:rtl/>
                <w:lang w:eastAsia="en-US"/>
              </w:rPr>
              <w:t>وزارة الصحة الإتحادية</w:t>
            </w:r>
          </w:p>
          <w:p w:rsidR="008E78EF" w:rsidRPr="00C316B9" w:rsidRDefault="008E78EF" w:rsidP="00DB5B98">
            <w:pPr>
              <w:pStyle w:val="Heading2"/>
              <w:rPr>
                <w:rFonts w:asciiTheme="majorHAnsi" w:eastAsiaTheme="minorEastAsia" w:hAnsiTheme="majorHAnsi" w:cs="Sakkal Majalla"/>
                <w:color w:val="auto"/>
                <w:sz w:val="24"/>
                <w:szCs w:val="24"/>
                <w:rtl/>
                <w:lang w:eastAsia="en-US"/>
              </w:rPr>
            </w:pPr>
            <w:r w:rsidRPr="00C316B9">
              <w:rPr>
                <w:rFonts w:asciiTheme="majorHAnsi" w:eastAsiaTheme="minorEastAsia" w:hAnsiTheme="majorHAnsi" w:cs="Sakkal Majalla"/>
                <w:color w:val="auto"/>
                <w:sz w:val="24"/>
                <w:szCs w:val="24"/>
                <w:rtl/>
                <w:lang w:eastAsia="en-US"/>
              </w:rPr>
              <w:t xml:space="preserve">الإدارة العامة للشئون المالية والإدارية </w:t>
            </w:r>
          </w:p>
          <w:p w:rsidR="008E78EF" w:rsidRPr="00C316B9" w:rsidRDefault="008E78EF" w:rsidP="00DB5B98">
            <w:pPr>
              <w:pStyle w:val="Heading2"/>
              <w:rPr>
                <w:rFonts w:asciiTheme="majorHAnsi" w:eastAsiaTheme="minorEastAsia" w:hAnsiTheme="majorHAnsi" w:cs="Sakkal Majalla"/>
                <w:b w:val="0"/>
                <w:bCs w:val="0"/>
                <w:color w:val="auto"/>
                <w:sz w:val="24"/>
                <w:szCs w:val="24"/>
                <w:rtl/>
                <w:lang w:eastAsia="en-US"/>
              </w:rPr>
            </w:pPr>
            <w:r w:rsidRPr="00C316B9">
              <w:rPr>
                <w:rFonts w:asciiTheme="majorHAnsi" w:eastAsiaTheme="minorEastAsia" w:hAnsiTheme="majorHAnsi" w:cs="Sakkal Majalla"/>
                <w:color w:val="auto"/>
                <w:sz w:val="24"/>
                <w:szCs w:val="24"/>
                <w:rtl/>
                <w:lang w:eastAsia="en-US"/>
              </w:rPr>
              <w:t>إعلان مناقصة عامة</w:t>
            </w:r>
            <w:r w:rsidRPr="00C316B9">
              <w:rPr>
                <w:rFonts w:asciiTheme="majorHAnsi" w:eastAsiaTheme="minorEastAsia" w:hAnsiTheme="majorHAnsi" w:cs="Sakkal Majalla"/>
                <w:b w:val="0"/>
                <w:bCs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</w:p>
          <w:p w:rsidR="008E78EF" w:rsidRPr="00C316B9" w:rsidRDefault="008E78EF" w:rsidP="00DB5B98">
            <w:pPr>
              <w:pStyle w:val="Heading2"/>
              <w:rPr>
                <w:rFonts w:asciiTheme="majorHAnsi" w:eastAsiaTheme="minorEastAsia" w:hAnsiTheme="majorHAnsi" w:cs="Sakkal Majalla"/>
                <w:color w:val="auto"/>
                <w:sz w:val="24"/>
                <w:szCs w:val="24"/>
                <w:rtl/>
                <w:lang w:eastAsia="en-US"/>
              </w:rPr>
            </w:pPr>
            <w:r w:rsidRPr="00C316B9">
              <w:rPr>
                <w:rFonts w:asciiTheme="majorHAnsi" w:eastAsiaTheme="minorEastAsia" w:hAnsiTheme="majorHAnsi" w:cs="Sakkal Majalla"/>
                <w:color w:val="auto"/>
                <w:sz w:val="24"/>
                <w:szCs w:val="24"/>
                <w:rtl/>
                <w:lang w:eastAsia="en-US"/>
              </w:rPr>
              <w:t xml:space="preserve">تقديم خدمة الصراف المتنقل لحملة الرش بالمبيد ذو الاثر المتبقي </w:t>
            </w:r>
          </w:p>
          <w:p w:rsidR="008E78EF" w:rsidRPr="00C316B9" w:rsidRDefault="008E78EF" w:rsidP="00DB5B98">
            <w:pPr>
              <w:pStyle w:val="Heading2"/>
              <w:rPr>
                <w:rFonts w:asciiTheme="majorHAnsi" w:eastAsiaTheme="minorEastAsia" w:hAnsiTheme="majorHAnsi" w:cs="Sakkal Majalla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C316B9">
              <w:rPr>
                <w:rFonts w:asciiTheme="majorHAnsi" w:eastAsiaTheme="minorEastAsia" w:hAnsiTheme="majorHAnsi" w:cs="Sakkal Majalla"/>
                <w:color w:val="auto"/>
                <w:sz w:val="24"/>
                <w:szCs w:val="24"/>
                <w:rtl/>
                <w:lang w:eastAsia="en-US"/>
              </w:rPr>
              <w:t xml:space="preserve">الجولة الثانية 2021م </w:t>
            </w:r>
            <w:r w:rsidRPr="00C316B9">
              <w:rPr>
                <w:rFonts w:asciiTheme="majorHAnsi" w:eastAsiaTheme="minorEastAsia" w:hAnsiTheme="majorHAnsi" w:cs="Sakkal Majalla"/>
                <w:color w:val="auto"/>
                <w:sz w:val="24"/>
                <w:szCs w:val="24"/>
                <w:lang w:eastAsia="en-US"/>
              </w:rPr>
              <w:t xml:space="preserve">  RSSH-Malaria -GF</w:t>
            </w:r>
          </w:p>
          <w:p w:rsidR="008E78EF" w:rsidRPr="00C316B9" w:rsidRDefault="008E78EF" w:rsidP="00DB5B98">
            <w:pPr>
              <w:tabs>
                <w:tab w:val="left" w:pos="1189"/>
              </w:tabs>
              <w:spacing w:after="0" w:line="240" w:lineRule="auto"/>
              <w:jc w:val="right"/>
              <w:rPr>
                <w:rFonts w:asciiTheme="majorHAnsi" w:hAnsiTheme="majorHAnsi" w:cs="Sakkal Majalla"/>
                <w:sz w:val="24"/>
                <w:szCs w:val="24"/>
                <w:rtl/>
              </w:rPr>
            </w:pPr>
            <w:r w:rsidRPr="00C316B9">
              <w:rPr>
                <w:rFonts w:asciiTheme="majorHAnsi" w:hAnsiTheme="majorHAnsi" w:cs="Sakkal Majalla"/>
                <w:sz w:val="24"/>
                <w:szCs w:val="24"/>
                <w:rtl/>
              </w:rPr>
              <w:t>ترغب وزارة الصحة الإتحادية</w:t>
            </w:r>
            <w:r w:rsidRPr="00C316B9">
              <w:rPr>
                <w:rFonts w:asciiTheme="majorHAnsi" w:hAnsiTheme="majorHAnsi" w:cs="Sakkal Majalla"/>
                <w:color w:val="FF0000"/>
                <w:sz w:val="24"/>
                <w:szCs w:val="24"/>
                <w:rtl/>
              </w:rPr>
              <w:t xml:space="preserve"> </w:t>
            </w:r>
            <w:r w:rsidRPr="00C316B9">
              <w:rPr>
                <w:rFonts w:asciiTheme="majorHAnsi" w:hAnsiTheme="majorHAnsi" w:cs="Sakkal Majalla"/>
                <w:sz w:val="24"/>
                <w:szCs w:val="24"/>
                <w:rtl/>
              </w:rPr>
              <w:t xml:space="preserve">في دعوة </w:t>
            </w:r>
            <w:r>
              <w:rPr>
                <w:rFonts w:asciiTheme="majorHAnsi" w:hAnsiTheme="majorHAnsi" w:cs="Sakkal Majalla" w:hint="cs"/>
                <w:sz w:val="24"/>
                <w:szCs w:val="24"/>
                <w:rtl/>
              </w:rPr>
              <w:t>ال</w:t>
            </w:r>
            <w:r w:rsidRPr="00C316B9">
              <w:rPr>
                <w:rFonts w:asciiTheme="majorHAnsi" w:hAnsiTheme="majorHAnsi" w:cs="Sakkal Majalla"/>
                <w:sz w:val="24"/>
                <w:szCs w:val="24"/>
                <w:rtl/>
              </w:rPr>
              <w:t xml:space="preserve">جهات المتخصصة في  خدمة الصراف المتنقل  للمشاركة عبر المنافسة العامة  لتقديم خدمة صرف استحقاقات  الحملة بولايتي الجزيرة وسنار وذلك وفقاً للشروط والمواصفات الفنية الخاصة ونقاط الصرف المحددة </w:t>
            </w:r>
            <w:r w:rsidRPr="00C316B9">
              <w:rPr>
                <w:rFonts w:asciiTheme="majorHAnsi" w:hAnsiTheme="majorHAnsi" w:cs="Sakkal Majalla"/>
                <w:b/>
                <w:bCs/>
                <w:sz w:val="24"/>
                <w:szCs w:val="24"/>
                <w:rtl/>
              </w:rPr>
              <w:t xml:space="preserve">بكراسة العطاء </w:t>
            </w:r>
            <w:r w:rsidRPr="00C316B9">
              <w:rPr>
                <w:rFonts w:asciiTheme="majorHAnsi" w:hAnsiTheme="majorHAnsi" w:cs="Sakkal Majalla"/>
                <w:sz w:val="24"/>
                <w:szCs w:val="24"/>
                <w:rtl/>
              </w:rPr>
              <w:t>ويمكن الحصول علي الكراسة من مكتب الإدارة العامة للشئون المالية والإدارية  بمباني وزارة الصحة الإتحادية شارع النيل غرب كلية الهندسة جامعة الخرطوم مقابل دفع مبلغ وقدره 2000 جنيه لاغير</w:t>
            </w:r>
            <w:r>
              <w:rPr>
                <w:rFonts w:asciiTheme="majorHAnsi" w:hAnsiTheme="majorHAnsi" w:cs="Sakkal Majalla" w:hint="cs"/>
                <w:sz w:val="24"/>
                <w:szCs w:val="24"/>
                <w:rtl/>
              </w:rPr>
              <w:t>(</w:t>
            </w:r>
            <w:r w:rsidRPr="00C316B9">
              <w:rPr>
                <w:rFonts w:asciiTheme="majorHAnsi" w:hAnsiTheme="majorHAnsi" w:cs="Sakkal Majalla"/>
                <w:sz w:val="24"/>
                <w:szCs w:val="24"/>
                <w:rtl/>
              </w:rPr>
              <w:t xml:space="preserve"> فقط اثنين ألف جنيه </w:t>
            </w:r>
            <w:r>
              <w:rPr>
                <w:rFonts w:asciiTheme="majorHAnsi" w:hAnsiTheme="majorHAnsi" w:cs="Sakkal Majalla" w:hint="cs"/>
                <w:sz w:val="24"/>
                <w:szCs w:val="24"/>
                <w:rtl/>
              </w:rPr>
              <w:t>)</w:t>
            </w:r>
            <w:r w:rsidRPr="00C316B9">
              <w:rPr>
                <w:rFonts w:asciiTheme="majorHAnsi" w:hAnsiTheme="majorHAnsi" w:cs="Sakkal Majalla"/>
                <w:sz w:val="24"/>
                <w:szCs w:val="24"/>
                <w:rtl/>
              </w:rPr>
              <w:t xml:space="preserve">  لاترد   وذلك خلال ساعات الدوام الرسمي :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54"/>
              <w:gridCol w:w="4575"/>
              <w:gridCol w:w="495"/>
            </w:tblGrid>
            <w:tr w:rsidR="008E78EF" w:rsidRPr="00C316B9" w:rsidTr="00DB5B98">
              <w:trPr>
                <w:trHeight w:val="287"/>
              </w:trPr>
              <w:tc>
                <w:tcPr>
                  <w:tcW w:w="4680" w:type="dxa"/>
                </w:tcPr>
                <w:p w:rsidR="008E78EF" w:rsidRPr="00C316B9" w:rsidRDefault="008E78EF" w:rsidP="00DB5B98">
                  <w:pPr>
                    <w:tabs>
                      <w:tab w:val="left" w:pos="1189"/>
                    </w:tabs>
                    <w:jc w:val="right"/>
                    <w:rPr>
                      <w:rFonts w:asciiTheme="majorHAnsi" w:hAnsiTheme="majorHAnsi" w:cs="Sakkal Majalla"/>
                      <w:sz w:val="24"/>
                      <w:szCs w:val="24"/>
                    </w:rPr>
                  </w:pPr>
                  <w:r w:rsidRPr="00C316B9">
                    <w:rPr>
                      <w:rFonts w:asciiTheme="majorHAnsi" w:hAnsiTheme="majorHAnsi" w:cs="Sakkal Majalla"/>
                      <w:sz w:val="24"/>
                      <w:szCs w:val="24"/>
                      <w:rtl/>
                    </w:rPr>
                    <w:t>إسم العطاء</w:t>
                  </w:r>
                </w:p>
              </w:tc>
              <w:tc>
                <w:tcPr>
                  <w:tcW w:w="5107" w:type="dxa"/>
                </w:tcPr>
                <w:p w:rsidR="008E78EF" w:rsidRPr="00C316B9" w:rsidRDefault="008E78EF" w:rsidP="00DB5B98">
                  <w:pPr>
                    <w:tabs>
                      <w:tab w:val="left" w:pos="1189"/>
                    </w:tabs>
                    <w:jc w:val="center"/>
                    <w:rPr>
                      <w:rFonts w:asciiTheme="majorHAnsi" w:hAnsiTheme="majorHAnsi" w:cs="Sakkal Majalla"/>
                      <w:sz w:val="24"/>
                      <w:szCs w:val="24"/>
                      <w:rtl/>
                    </w:rPr>
                  </w:pPr>
                  <w:r w:rsidRPr="00C316B9">
                    <w:rPr>
                      <w:rFonts w:asciiTheme="majorHAnsi" w:hAnsiTheme="majorHAnsi" w:cs="Sakkal Majalla"/>
                      <w:sz w:val="24"/>
                      <w:szCs w:val="24"/>
                      <w:rtl/>
                    </w:rPr>
                    <w:t>رقم العطاء</w:t>
                  </w:r>
                </w:p>
              </w:tc>
              <w:tc>
                <w:tcPr>
                  <w:tcW w:w="450" w:type="dxa"/>
                </w:tcPr>
                <w:p w:rsidR="008E78EF" w:rsidRPr="00C316B9" w:rsidRDefault="008E78EF" w:rsidP="00DB5B98">
                  <w:pPr>
                    <w:tabs>
                      <w:tab w:val="left" w:pos="1189"/>
                    </w:tabs>
                    <w:jc w:val="right"/>
                    <w:rPr>
                      <w:rFonts w:asciiTheme="majorHAnsi" w:hAnsiTheme="majorHAnsi" w:cs="Sakkal Majalla"/>
                      <w:sz w:val="24"/>
                      <w:szCs w:val="24"/>
                    </w:rPr>
                  </w:pPr>
                  <w:r w:rsidRPr="00C316B9">
                    <w:rPr>
                      <w:rFonts w:asciiTheme="majorHAnsi" w:hAnsiTheme="majorHAnsi" w:cs="Sakkal Majalla"/>
                      <w:sz w:val="24"/>
                      <w:szCs w:val="24"/>
                    </w:rPr>
                    <w:t>No</w:t>
                  </w:r>
                </w:p>
              </w:tc>
            </w:tr>
            <w:tr w:rsidR="008E78EF" w:rsidRPr="00C316B9" w:rsidTr="00DB5B98">
              <w:tc>
                <w:tcPr>
                  <w:tcW w:w="4680" w:type="dxa"/>
                </w:tcPr>
                <w:p w:rsidR="008E78EF" w:rsidRPr="00C316B9" w:rsidRDefault="008E78EF" w:rsidP="00DB5B98">
                  <w:pPr>
                    <w:tabs>
                      <w:tab w:val="left" w:pos="1189"/>
                    </w:tabs>
                    <w:jc w:val="right"/>
                    <w:rPr>
                      <w:rFonts w:asciiTheme="majorHAnsi" w:hAnsiTheme="majorHAnsi" w:cs="Sakkal Majalla"/>
                      <w:sz w:val="24"/>
                      <w:szCs w:val="24"/>
                    </w:rPr>
                  </w:pPr>
                  <w:r w:rsidRPr="00C316B9">
                    <w:rPr>
                      <w:rFonts w:asciiTheme="majorHAnsi" w:hAnsiTheme="majorHAnsi" w:cs="Sakkal Majalla"/>
                      <w:sz w:val="24"/>
                      <w:szCs w:val="24"/>
                      <w:rtl/>
                    </w:rPr>
                    <w:t>خدمة الصراف المتنقل لحملة الرش الجولة الثانية 2021</w:t>
                  </w:r>
                </w:p>
              </w:tc>
              <w:tc>
                <w:tcPr>
                  <w:tcW w:w="5107" w:type="dxa"/>
                </w:tcPr>
                <w:p w:rsidR="008E78EF" w:rsidRPr="004B4F5D" w:rsidRDefault="008E78EF" w:rsidP="00DB5B98">
                  <w:pPr>
                    <w:rPr>
                      <w:rFonts w:asciiTheme="majorHAnsi" w:hAnsiTheme="majorHAnsi" w:cs="Sakkal Majalla"/>
                      <w:sz w:val="22"/>
                      <w:szCs w:val="22"/>
                    </w:rPr>
                  </w:pPr>
                  <w:r w:rsidRPr="0054238A">
                    <w:rPr>
                      <w:rFonts w:asciiTheme="majorHAnsi" w:hAnsiTheme="majorHAnsi" w:cs="Sakkal Majalla"/>
                      <w:sz w:val="22"/>
                      <w:szCs w:val="22"/>
                    </w:rPr>
                    <w:t>Bid No:  2021/RSSH-GF/procurement/ NCB /00</w:t>
                  </w:r>
                  <w:r w:rsidR="004B4F5D">
                    <w:rPr>
                      <w:rFonts w:asciiTheme="majorHAnsi" w:hAnsiTheme="majorHAnsi" w:cs="Sakkal Majall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50" w:type="dxa"/>
                </w:tcPr>
                <w:p w:rsidR="008E78EF" w:rsidRPr="00C316B9" w:rsidRDefault="008E78EF" w:rsidP="00DB5B98">
                  <w:pPr>
                    <w:tabs>
                      <w:tab w:val="left" w:pos="1189"/>
                    </w:tabs>
                    <w:jc w:val="right"/>
                    <w:rPr>
                      <w:rFonts w:asciiTheme="majorHAnsi" w:hAnsiTheme="majorHAnsi" w:cs="Sakkal Majalla"/>
                      <w:sz w:val="24"/>
                      <w:szCs w:val="24"/>
                    </w:rPr>
                  </w:pPr>
                  <w:r w:rsidRPr="00C316B9">
                    <w:rPr>
                      <w:rFonts w:asciiTheme="majorHAnsi" w:hAnsiTheme="majorHAnsi" w:cs="Sakkal Majalla"/>
                      <w:sz w:val="24"/>
                      <w:szCs w:val="24"/>
                      <w:rtl/>
                    </w:rPr>
                    <w:t>1</w:t>
                  </w:r>
                </w:p>
              </w:tc>
            </w:tr>
          </w:tbl>
          <w:p w:rsidR="008E78EF" w:rsidRPr="00C316B9" w:rsidRDefault="008E78EF" w:rsidP="00DB5B98">
            <w:pPr>
              <w:tabs>
                <w:tab w:val="left" w:pos="1189"/>
              </w:tabs>
              <w:spacing w:after="0" w:line="240" w:lineRule="auto"/>
              <w:jc w:val="right"/>
              <w:rPr>
                <w:rFonts w:asciiTheme="majorHAnsi" w:hAnsiTheme="majorHAnsi" w:cs="Sakkal Majalla"/>
                <w:sz w:val="24"/>
                <w:szCs w:val="24"/>
                <w:rtl/>
              </w:rPr>
            </w:pPr>
            <w:r w:rsidRPr="00C316B9">
              <w:rPr>
                <w:rFonts w:asciiTheme="majorHAnsi" w:hAnsiTheme="majorHAnsi" w:cs="Sakkal Majalla"/>
                <w:sz w:val="24"/>
                <w:szCs w:val="24"/>
                <w:rtl/>
              </w:rPr>
              <w:t>علي أن تستوفي العروض الشروط العامة التالية :</w:t>
            </w:r>
          </w:p>
          <w:p w:rsidR="008E78EF" w:rsidRPr="00C316B9" w:rsidRDefault="008E78EF" w:rsidP="008E78EF">
            <w:pPr>
              <w:pStyle w:val="ListParagraph"/>
              <w:numPr>
                <w:ilvl w:val="0"/>
                <w:numId w:val="1"/>
              </w:numPr>
              <w:tabs>
                <w:tab w:val="left" w:pos="560"/>
              </w:tabs>
              <w:bidi/>
              <w:ind w:left="560"/>
              <w:jc w:val="both"/>
              <w:rPr>
                <w:rFonts w:asciiTheme="majorHAnsi" w:hAnsiTheme="majorHAnsi" w:cs="Sakkal Majalla"/>
                <w:rtl/>
              </w:rPr>
            </w:pPr>
            <w:r w:rsidRPr="00C316B9">
              <w:rPr>
                <w:rFonts w:asciiTheme="majorHAnsi" w:hAnsiTheme="majorHAnsi" w:cs="Sakkal Majalla"/>
                <w:rtl/>
              </w:rPr>
              <w:t>يجب أن يكون العرض  مصحوباً بدفع ـ2% من مبلغ العرض المالي كتأمين مبدئي بشيك مصرفي معتمد بإسم السيد</w:t>
            </w:r>
            <w:r w:rsidRPr="00C316B9">
              <w:rPr>
                <w:rFonts w:asciiTheme="majorHAnsi" w:hAnsiTheme="majorHAnsi" w:cs="Sakkal Majalla"/>
                <w:color w:val="FF0000"/>
                <w:rtl/>
              </w:rPr>
              <w:t xml:space="preserve"> / </w:t>
            </w:r>
            <w:r w:rsidRPr="0054238A">
              <w:rPr>
                <w:rFonts w:asciiTheme="majorHAnsi" w:hAnsiTheme="majorHAnsi" w:cs="Sakkal Majalla"/>
                <w:b/>
                <w:bCs/>
                <w:rtl/>
              </w:rPr>
              <w:t>مدير عام الإدارة العامة للشئون المالية والإدارية – وزارة الصحة الإتحادية</w:t>
            </w:r>
            <w:r w:rsidRPr="00C316B9">
              <w:rPr>
                <w:rFonts w:asciiTheme="majorHAnsi" w:hAnsiTheme="majorHAnsi" w:cs="Sakkal Majalla"/>
                <w:rtl/>
              </w:rPr>
              <w:t xml:space="preserve"> أو خطاب ضمان مصرفي معتمد ساري طيلة فترة صلاحية العطاء (90 يوما ) يرد لمن لايرسو عليه العطاء أويكمل إلي 10% لمن يرسو عليه.</w:t>
            </w:r>
          </w:p>
          <w:p w:rsidR="008E78EF" w:rsidRPr="00C316B9" w:rsidRDefault="008E78EF" w:rsidP="008E78EF">
            <w:pPr>
              <w:pStyle w:val="ListParagraph"/>
              <w:numPr>
                <w:ilvl w:val="0"/>
                <w:numId w:val="1"/>
              </w:numPr>
              <w:tabs>
                <w:tab w:val="left" w:pos="560"/>
              </w:tabs>
              <w:bidi/>
              <w:ind w:left="560"/>
              <w:jc w:val="both"/>
              <w:rPr>
                <w:rFonts w:asciiTheme="majorHAnsi" w:hAnsiTheme="majorHAnsi" w:cs="Sakkal Majalla"/>
              </w:rPr>
            </w:pPr>
            <w:r w:rsidRPr="00C316B9">
              <w:rPr>
                <w:rFonts w:asciiTheme="majorHAnsi" w:hAnsiTheme="majorHAnsi" w:cs="Sakkal Majalla"/>
                <w:rtl/>
              </w:rPr>
              <w:t>يجب إرفاق المستندات التالية:</w:t>
            </w:r>
          </w:p>
          <w:tbl>
            <w:tblPr>
              <w:tblStyle w:val="TableGrid"/>
              <w:bidiVisual/>
              <w:tblW w:w="0" w:type="auto"/>
              <w:tblInd w:w="405" w:type="dxa"/>
              <w:tblLook w:val="04A0" w:firstRow="1" w:lastRow="0" w:firstColumn="1" w:lastColumn="0" w:noHBand="0" w:noVBand="1"/>
            </w:tblPr>
            <w:tblGrid>
              <w:gridCol w:w="5170"/>
              <w:gridCol w:w="3549"/>
            </w:tblGrid>
            <w:tr w:rsidR="008E78EF" w:rsidRPr="00C316B9" w:rsidTr="00DB5B98">
              <w:tc>
                <w:tcPr>
                  <w:tcW w:w="5805" w:type="dxa"/>
                </w:tcPr>
                <w:p w:rsidR="008E78EF" w:rsidRPr="00C316B9" w:rsidRDefault="008E78EF" w:rsidP="00DB5B98">
                  <w:pPr>
                    <w:pStyle w:val="ListParagraph"/>
                    <w:tabs>
                      <w:tab w:val="left" w:pos="560"/>
                    </w:tabs>
                    <w:bidi/>
                    <w:ind w:left="0"/>
                    <w:rPr>
                      <w:rFonts w:asciiTheme="majorHAnsi" w:hAnsiTheme="majorHAnsi" w:cs="Sakkal Majalla"/>
                      <w:rtl/>
                    </w:rPr>
                  </w:pPr>
                  <w:r w:rsidRPr="00C316B9">
                    <w:rPr>
                      <w:rFonts w:asciiTheme="majorHAnsi" w:hAnsiTheme="majorHAnsi" w:cs="Sakkal Majalla"/>
                      <w:rtl/>
                    </w:rPr>
                    <w:t>أ. شهادة التأسيس أو إسم العمل (صورة).</w:t>
                  </w:r>
                </w:p>
              </w:tc>
              <w:tc>
                <w:tcPr>
                  <w:tcW w:w="3932" w:type="dxa"/>
                </w:tcPr>
                <w:p w:rsidR="008E78EF" w:rsidRPr="00C316B9" w:rsidRDefault="008E78EF" w:rsidP="00DB5B98">
                  <w:pPr>
                    <w:pStyle w:val="ListParagraph"/>
                    <w:tabs>
                      <w:tab w:val="left" w:pos="560"/>
                    </w:tabs>
                    <w:bidi/>
                    <w:ind w:left="0"/>
                    <w:rPr>
                      <w:rFonts w:asciiTheme="majorHAnsi" w:hAnsiTheme="majorHAnsi" w:cs="Sakkal Majalla"/>
                      <w:rtl/>
                    </w:rPr>
                  </w:pPr>
                  <w:r w:rsidRPr="00C316B9">
                    <w:rPr>
                      <w:rFonts w:asciiTheme="majorHAnsi" w:hAnsiTheme="majorHAnsi" w:cs="Sakkal Majalla"/>
                      <w:rtl/>
                    </w:rPr>
                    <w:t>ه. المقدرة المالية (الاصل)</w:t>
                  </w:r>
                </w:p>
              </w:tc>
            </w:tr>
            <w:tr w:rsidR="008E78EF" w:rsidRPr="00C316B9" w:rsidTr="00DB5B98">
              <w:tc>
                <w:tcPr>
                  <w:tcW w:w="5805" w:type="dxa"/>
                </w:tcPr>
                <w:p w:rsidR="008E78EF" w:rsidRPr="00C316B9" w:rsidRDefault="008E78EF" w:rsidP="00DB5B98">
                  <w:pPr>
                    <w:pStyle w:val="ListParagraph"/>
                    <w:tabs>
                      <w:tab w:val="left" w:pos="560"/>
                    </w:tabs>
                    <w:bidi/>
                    <w:ind w:left="0"/>
                    <w:rPr>
                      <w:rFonts w:asciiTheme="majorHAnsi" w:hAnsiTheme="majorHAnsi" w:cs="Sakkal Majalla"/>
                      <w:rtl/>
                    </w:rPr>
                  </w:pPr>
                  <w:r w:rsidRPr="00C316B9">
                    <w:rPr>
                      <w:rFonts w:asciiTheme="majorHAnsi" w:hAnsiTheme="majorHAnsi" w:cs="Sakkal Majalla"/>
                      <w:rtl/>
                    </w:rPr>
                    <w:t>ب. خلو طرف من الضرائب سارية المفعول (الأصل</w:t>
                  </w:r>
                </w:p>
              </w:tc>
              <w:tc>
                <w:tcPr>
                  <w:tcW w:w="3932" w:type="dxa"/>
                </w:tcPr>
                <w:p w:rsidR="008E78EF" w:rsidRPr="00C316B9" w:rsidRDefault="008E78EF" w:rsidP="00DB5B98">
                  <w:pPr>
                    <w:pStyle w:val="ListParagraph"/>
                    <w:tabs>
                      <w:tab w:val="left" w:pos="560"/>
                    </w:tabs>
                    <w:bidi/>
                    <w:ind w:left="0"/>
                    <w:rPr>
                      <w:rFonts w:asciiTheme="majorHAnsi" w:hAnsiTheme="majorHAnsi" w:cs="Sakkal Majalla"/>
                      <w:rtl/>
                    </w:rPr>
                  </w:pPr>
                  <w:r w:rsidRPr="00C316B9">
                    <w:rPr>
                      <w:rFonts w:asciiTheme="majorHAnsi" w:hAnsiTheme="majorHAnsi" w:cs="Sakkal Majalla"/>
                      <w:rtl/>
                    </w:rPr>
                    <w:t>و. الرقم التعريفي الضريبي (صورة) .</w:t>
                  </w:r>
                </w:p>
              </w:tc>
            </w:tr>
            <w:tr w:rsidR="008E78EF" w:rsidRPr="00C316B9" w:rsidTr="00DB5B98">
              <w:tc>
                <w:tcPr>
                  <w:tcW w:w="5805" w:type="dxa"/>
                </w:tcPr>
                <w:p w:rsidR="008E78EF" w:rsidRPr="00C316B9" w:rsidRDefault="008E78EF" w:rsidP="00DB5B98">
                  <w:pPr>
                    <w:pStyle w:val="ListParagraph"/>
                    <w:tabs>
                      <w:tab w:val="left" w:pos="560"/>
                    </w:tabs>
                    <w:bidi/>
                    <w:ind w:left="0"/>
                    <w:rPr>
                      <w:rFonts w:asciiTheme="majorHAnsi" w:hAnsiTheme="majorHAnsi" w:cs="Sakkal Majalla"/>
                      <w:rtl/>
                    </w:rPr>
                  </w:pPr>
                  <w:r w:rsidRPr="00C316B9">
                    <w:rPr>
                      <w:rFonts w:asciiTheme="majorHAnsi" w:hAnsiTheme="majorHAnsi" w:cs="Sakkal Majalla"/>
                      <w:rtl/>
                    </w:rPr>
                    <w:t>ج. إبراء ذمة من ديوان الزكاة (الأصل).</w:t>
                  </w:r>
                </w:p>
              </w:tc>
              <w:tc>
                <w:tcPr>
                  <w:tcW w:w="3932" w:type="dxa"/>
                </w:tcPr>
                <w:p w:rsidR="008E78EF" w:rsidRPr="00C316B9" w:rsidRDefault="008E78EF" w:rsidP="00DB5B98">
                  <w:pPr>
                    <w:pStyle w:val="ListParagraph"/>
                    <w:tabs>
                      <w:tab w:val="left" w:pos="560"/>
                    </w:tabs>
                    <w:bidi/>
                    <w:ind w:left="0"/>
                    <w:rPr>
                      <w:rFonts w:asciiTheme="majorHAnsi" w:hAnsiTheme="majorHAnsi" w:cs="Sakkal Majalla"/>
                      <w:rtl/>
                    </w:rPr>
                  </w:pPr>
                  <w:r w:rsidRPr="00C316B9">
                    <w:rPr>
                      <w:rFonts w:asciiTheme="majorHAnsi" w:hAnsiTheme="majorHAnsi" w:cs="Sakkal Majalla"/>
                      <w:rtl/>
                    </w:rPr>
                    <w:t>ز. إستيفاء الدمغة القانونية للعطاء</w:t>
                  </w:r>
                </w:p>
              </w:tc>
            </w:tr>
            <w:tr w:rsidR="008E78EF" w:rsidRPr="00C316B9" w:rsidTr="00DB5B98">
              <w:tc>
                <w:tcPr>
                  <w:tcW w:w="5805" w:type="dxa"/>
                </w:tcPr>
                <w:p w:rsidR="008E78EF" w:rsidRPr="00C316B9" w:rsidRDefault="008E78EF" w:rsidP="00DB5B98">
                  <w:pPr>
                    <w:pStyle w:val="ListParagraph"/>
                    <w:tabs>
                      <w:tab w:val="left" w:pos="560"/>
                    </w:tabs>
                    <w:bidi/>
                    <w:ind w:left="0"/>
                    <w:rPr>
                      <w:rFonts w:asciiTheme="majorHAnsi" w:hAnsiTheme="majorHAnsi" w:cs="Sakkal Majalla"/>
                      <w:rtl/>
                    </w:rPr>
                  </w:pPr>
                  <w:r w:rsidRPr="00C316B9">
                    <w:rPr>
                      <w:rFonts w:asciiTheme="majorHAnsi" w:hAnsiTheme="majorHAnsi" w:cs="Sakkal Majalla"/>
                      <w:rtl/>
                    </w:rPr>
                    <w:t>د. شهادة التسجيل في القيمة المضافة (صورة).</w:t>
                  </w:r>
                </w:p>
              </w:tc>
              <w:tc>
                <w:tcPr>
                  <w:tcW w:w="3932" w:type="dxa"/>
                </w:tcPr>
                <w:p w:rsidR="008E78EF" w:rsidRPr="00C316B9" w:rsidRDefault="008E78EF" w:rsidP="00DB5B98">
                  <w:pPr>
                    <w:pStyle w:val="ListParagraph"/>
                    <w:tabs>
                      <w:tab w:val="left" w:pos="560"/>
                    </w:tabs>
                    <w:bidi/>
                    <w:ind w:left="0"/>
                    <w:rPr>
                      <w:rFonts w:asciiTheme="majorHAnsi" w:hAnsiTheme="majorHAnsi" w:cs="Sakkal Majalla"/>
                      <w:rtl/>
                    </w:rPr>
                  </w:pPr>
                  <w:r w:rsidRPr="00C316B9">
                    <w:rPr>
                      <w:rFonts w:asciiTheme="majorHAnsi" w:hAnsiTheme="majorHAnsi" w:cs="Sakkal Majalla"/>
                      <w:rtl/>
                    </w:rPr>
                    <w:t xml:space="preserve">ح .الجدول الزمني للتنفيذ </w:t>
                  </w:r>
                </w:p>
              </w:tc>
            </w:tr>
          </w:tbl>
          <w:p w:rsidR="008E78EF" w:rsidRPr="00C316B9" w:rsidRDefault="008E78EF" w:rsidP="008E78EF">
            <w:pPr>
              <w:pStyle w:val="ListParagraph"/>
              <w:numPr>
                <w:ilvl w:val="0"/>
                <w:numId w:val="1"/>
              </w:numPr>
              <w:tabs>
                <w:tab w:val="left" w:pos="560"/>
              </w:tabs>
              <w:bidi/>
              <w:ind w:left="560"/>
              <w:jc w:val="both"/>
              <w:rPr>
                <w:rFonts w:asciiTheme="majorHAnsi" w:hAnsiTheme="majorHAnsi" w:cs="Sakkal Majalla"/>
              </w:rPr>
            </w:pPr>
            <w:r w:rsidRPr="00C316B9">
              <w:rPr>
                <w:rFonts w:asciiTheme="majorHAnsi" w:hAnsiTheme="majorHAnsi" w:cs="Sakkal Majalla"/>
                <w:rtl/>
              </w:rPr>
              <w:t xml:space="preserve"> يجب أن تكون  الأسعار النهائية غير قابلة للزيادة وشاملة لضريبة القيمة المضافة وأي ضرائب أو رسوم أخري.</w:t>
            </w:r>
          </w:p>
          <w:p w:rsidR="008E78EF" w:rsidRPr="00C316B9" w:rsidRDefault="008E78EF" w:rsidP="008E78EF">
            <w:pPr>
              <w:pStyle w:val="ListParagraph"/>
              <w:numPr>
                <w:ilvl w:val="0"/>
                <w:numId w:val="1"/>
              </w:numPr>
              <w:tabs>
                <w:tab w:val="left" w:pos="560"/>
              </w:tabs>
              <w:bidi/>
              <w:ind w:left="560"/>
              <w:jc w:val="both"/>
              <w:rPr>
                <w:rFonts w:asciiTheme="majorHAnsi" w:hAnsiTheme="majorHAnsi" w:cs="Sakkal Majalla"/>
                <w:b/>
                <w:bCs/>
              </w:rPr>
            </w:pPr>
            <w:r w:rsidRPr="00C316B9">
              <w:rPr>
                <w:rFonts w:asciiTheme="majorHAnsi" w:hAnsiTheme="majorHAnsi" w:cs="Sakkal Majalla"/>
                <w:rtl/>
              </w:rPr>
              <w:t xml:space="preserve">العطاء معنون إلي السيد / </w:t>
            </w:r>
            <w:r w:rsidRPr="00C316B9">
              <w:rPr>
                <w:rFonts w:asciiTheme="majorHAnsi" w:hAnsiTheme="majorHAnsi" w:cs="Sakkal Majalla"/>
                <w:b/>
                <w:bCs/>
                <w:rtl/>
              </w:rPr>
              <w:t xml:space="preserve">مدير عام الشئون المالية والإداريه - وزارة الصحة الإتحادية </w:t>
            </w:r>
          </w:p>
          <w:p w:rsidR="008E78EF" w:rsidRPr="00C316B9" w:rsidRDefault="008E78EF" w:rsidP="00DB5B98">
            <w:pPr>
              <w:pStyle w:val="ListParagraph"/>
              <w:tabs>
                <w:tab w:val="left" w:pos="560"/>
              </w:tabs>
              <w:ind w:left="560"/>
              <w:jc w:val="right"/>
              <w:rPr>
                <w:rFonts w:asciiTheme="majorHAnsi" w:hAnsiTheme="majorHAnsi" w:cs="Sakkal Majalla"/>
                <w:b/>
                <w:bCs/>
                <w:color w:val="FF0000"/>
                <w:rtl/>
              </w:rPr>
            </w:pPr>
            <w:r w:rsidRPr="00C316B9">
              <w:rPr>
                <w:rFonts w:asciiTheme="majorHAnsi" w:hAnsiTheme="majorHAnsi" w:cs="Sakkal Majalla"/>
                <w:b/>
                <w:bCs/>
                <w:rtl/>
              </w:rPr>
              <w:t xml:space="preserve">إسم العطاء : عطاء تقديم خدمة الصراف المتنقل لحملة الرش بالمبيد ذو الأثر المتبقي الجولة الثانية 2021 </w:t>
            </w:r>
            <w:r w:rsidRPr="00C316B9">
              <w:rPr>
                <w:rFonts w:asciiTheme="majorHAnsi" w:hAnsiTheme="majorHAnsi" w:cs="Sakkal Majalla"/>
                <w:b/>
                <w:bCs/>
                <w:color w:val="FF0000"/>
                <w:rtl/>
              </w:rPr>
              <w:t xml:space="preserve">    .</w:t>
            </w:r>
          </w:p>
          <w:p w:rsidR="008E78EF" w:rsidRPr="00C316B9" w:rsidRDefault="008E78EF" w:rsidP="00142F9A">
            <w:pPr>
              <w:pStyle w:val="ListParagraph"/>
              <w:numPr>
                <w:ilvl w:val="0"/>
                <w:numId w:val="1"/>
              </w:numPr>
              <w:tabs>
                <w:tab w:val="left" w:pos="560"/>
              </w:tabs>
              <w:bidi/>
              <w:ind w:left="560"/>
              <w:jc w:val="both"/>
              <w:rPr>
                <w:rFonts w:asciiTheme="majorHAnsi" w:hAnsiTheme="majorHAnsi" w:cs="Sakkal Majalla"/>
              </w:rPr>
            </w:pPr>
            <w:r w:rsidRPr="00C316B9">
              <w:rPr>
                <w:rFonts w:asciiTheme="majorHAnsi" w:hAnsiTheme="majorHAnsi" w:cs="Sakkal Majalla"/>
                <w:rtl/>
              </w:rPr>
              <w:t xml:space="preserve">يجب أن تكون المظاريف مغلقة و مختومة بالشمع الاحمر  ويتم تسليمها والتأكد من إيداعها  داخل  </w:t>
            </w:r>
            <w:r>
              <w:rPr>
                <w:rFonts w:asciiTheme="majorHAnsi" w:hAnsiTheme="majorHAnsi" w:cs="Sakkal Majalla" w:hint="cs"/>
                <w:rtl/>
              </w:rPr>
              <w:t>ال</w:t>
            </w:r>
            <w:r w:rsidRPr="00C316B9">
              <w:rPr>
                <w:rFonts w:asciiTheme="majorHAnsi" w:hAnsiTheme="majorHAnsi" w:cs="Sakkal Majalla"/>
                <w:rtl/>
              </w:rPr>
              <w:t>صندوق المخصص للعطاء</w:t>
            </w:r>
            <w:r>
              <w:rPr>
                <w:rFonts w:asciiTheme="majorHAnsi" w:hAnsiTheme="majorHAnsi" w:cs="Sakkal Majalla" w:hint="cs"/>
                <w:rtl/>
              </w:rPr>
              <w:t>ات</w:t>
            </w:r>
            <w:r w:rsidRPr="00C316B9">
              <w:rPr>
                <w:rFonts w:asciiTheme="majorHAnsi" w:hAnsiTheme="majorHAnsi" w:cs="Sakkal Majalla"/>
                <w:rtl/>
              </w:rPr>
              <w:t xml:space="preserve"> بالإدارة العامة للشئون المالية والإدارية بمباني الوزارة بالخرطوم شارع النيل</w:t>
            </w:r>
            <w:r>
              <w:rPr>
                <w:rFonts w:asciiTheme="majorHAnsi" w:hAnsiTheme="majorHAnsi" w:cs="Sakkal Majalla" w:hint="cs"/>
                <w:rtl/>
              </w:rPr>
              <w:t>.</w:t>
            </w:r>
            <w:r w:rsidRPr="00C316B9">
              <w:rPr>
                <w:rFonts w:asciiTheme="majorHAnsi" w:hAnsiTheme="majorHAnsi" w:cs="Sakkal Majalla"/>
                <w:b/>
                <w:bCs/>
                <w:rtl/>
              </w:rPr>
              <w:t xml:space="preserve"> </w:t>
            </w:r>
            <w:r>
              <w:rPr>
                <w:rFonts w:asciiTheme="majorHAnsi" w:hAnsiTheme="majorHAnsi" w:cs="Sakkal Majalla" w:hint="cs"/>
                <w:b/>
                <w:bCs/>
                <w:rtl/>
              </w:rPr>
              <w:t>آ</w:t>
            </w:r>
            <w:r w:rsidRPr="00C316B9">
              <w:rPr>
                <w:rFonts w:asciiTheme="majorHAnsi" w:hAnsiTheme="majorHAnsi" w:cs="Sakkal Majalla"/>
                <w:b/>
                <w:bCs/>
                <w:rtl/>
              </w:rPr>
              <w:t xml:space="preserve">خر موعد لقبول العروض هو </w:t>
            </w:r>
            <w:r>
              <w:rPr>
                <w:rFonts w:asciiTheme="majorHAnsi" w:hAnsiTheme="majorHAnsi" w:cs="Sakkal Majalla" w:hint="cs"/>
                <w:b/>
                <w:bCs/>
                <w:color w:val="FF0000"/>
                <w:rtl/>
                <w:lang w:bidi="ar-KW"/>
              </w:rPr>
              <w:t>الثلاثاء</w:t>
            </w:r>
            <w:r w:rsidRPr="00C316B9">
              <w:rPr>
                <w:rFonts w:asciiTheme="majorHAnsi" w:hAnsiTheme="majorHAnsi" w:cs="Sakkal Majalla"/>
                <w:b/>
                <w:bCs/>
                <w:color w:val="FF0000"/>
                <w:rtl/>
                <w:lang w:bidi="ar-KW"/>
              </w:rPr>
              <w:t xml:space="preserve"> </w:t>
            </w:r>
            <w:r w:rsidRPr="00C316B9">
              <w:rPr>
                <w:rFonts w:asciiTheme="majorHAnsi" w:hAnsiTheme="majorHAnsi" w:cs="Sakkal Majalla"/>
                <w:b/>
                <w:bCs/>
                <w:rtl/>
              </w:rPr>
              <w:t xml:space="preserve">الموافق </w:t>
            </w:r>
            <w:r w:rsidR="00142F9A">
              <w:rPr>
                <w:rFonts w:asciiTheme="majorHAnsi" w:hAnsiTheme="majorHAnsi" w:cs="Sakkal Majalla" w:hint="cs"/>
                <w:b/>
                <w:bCs/>
                <w:color w:val="FF0000"/>
                <w:rtl/>
              </w:rPr>
              <w:t>7</w:t>
            </w:r>
            <w:r w:rsidRPr="00C316B9">
              <w:rPr>
                <w:rFonts w:asciiTheme="majorHAnsi" w:hAnsiTheme="majorHAnsi" w:cs="Sakkal Majalla"/>
                <w:b/>
                <w:bCs/>
                <w:color w:val="FF0000"/>
                <w:rtl/>
              </w:rPr>
              <w:t>/</w:t>
            </w:r>
            <w:r w:rsidR="00142F9A">
              <w:rPr>
                <w:rFonts w:asciiTheme="majorHAnsi" w:hAnsiTheme="majorHAnsi" w:cs="Sakkal Majalla" w:hint="cs"/>
                <w:b/>
                <w:bCs/>
                <w:color w:val="FF0000"/>
                <w:rtl/>
              </w:rPr>
              <w:t>12</w:t>
            </w:r>
            <w:r w:rsidRPr="00C316B9">
              <w:rPr>
                <w:rFonts w:asciiTheme="majorHAnsi" w:hAnsiTheme="majorHAnsi" w:cs="Sakkal Majalla"/>
                <w:b/>
                <w:bCs/>
                <w:color w:val="FF0000"/>
                <w:rtl/>
              </w:rPr>
              <w:t>/2021م</w:t>
            </w:r>
            <w:r w:rsidRPr="00C316B9">
              <w:rPr>
                <w:rFonts w:asciiTheme="majorHAnsi" w:hAnsiTheme="majorHAnsi" w:cs="Sakkal Majalla"/>
                <w:b/>
                <w:bCs/>
                <w:rtl/>
              </w:rPr>
              <w:t xml:space="preserve"> الساعة الثانية عشر ظهراً</w:t>
            </w:r>
            <w:r w:rsidRPr="00C316B9">
              <w:rPr>
                <w:rFonts w:asciiTheme="majorHAnsi" w:hAnsiTheme="majorHAnsi" w:cs="Sakkal Majalla"/>
                <w:rtl/>
              </w:rPr>
              <w:t xml:space="preserve"> وسوف يتم فتح </w:t>
            </w:r>
            <w:bookmarkStart w:id="0" w:name="_GoBack"/>
            <w:bookmarkEnd w:id="0"/>
            <w:r w:rsidRPr="00C316B9">
              <w:rPr>
                <w:rFonts w:asciiTheme="majorHAnsi" w:hAnsiTheme="majorHAnsi" w:cs="Sakkal Majalla"/>
                <w:rtl/>
              </w:rPr>
              <w:t>صندوق العطاءات والمظاريف بنفس ميعاد ومكان تاريخ القفل ويجوز لمقدمي الشركات أو مناديبهم حضور جلسة فتح المظاريف.</w:t>
            </w:r>
          </w:p>
          <w:p w:rsidR="008E78EF" w:rsidRPr="00C316B9" w:rsidRDefault="008E78EF" w:rsidP="008E78EF">
            <w:pPr>
              <w:pStyle w:val="ListParagraph"/>
              <w:numPr>
                <w:ilvl w:val="0"/>
                <w:numId w:val="1"/>
              </w:numPr>
              <w:tabs>
                <w:tab w:val="left" w:pos="560"/>
              </w:tabs>
              <w:bidi/>
              <w:ind w:left="560"/>
              <w:jc w:val="both"/>
              <w:rPr>
                <w:rFonts w:asciiTheme="majorHAnsi" w:hAnsiTheme="majorHAnsi" w:cs="Sakkal Majalla"/>
              </w:rPr>
            </w:pPr>
            <w:r w:rsidRPr="00C316B9">
              <w:rPr>
                <w:rFonts w:asciiTheme="majorHAnsi" w:hAnsiTheme="majorHAnsi" w:cs="Sakkal Majalla"/>
                <w:rtl/>
              </w:rPr>
              <w:t>يتم تقديم عرضين ( عرض فني ) و( عرض ماليي) في ظرفين  منفصلين.</w:t>
            </w:r>
          </w:p>
          <w:p w:rsidR="008E78EF" w:rsidRPr="00C316B9" w:rsidRDefault="008E78EF" w:rsidP="008E78EF">
            <w:pPr>
              <w:pStyle w:val="ListParagraph"/>
              <w:numPr>
                <w:ilvl w:val="0"/>
                <w:numId w:val="1"/>
              </w:numPr>
              <w:tabs>
                <w:tab w:val="left" w:pos="560"/>
              </w:tabs>
              <w:bidi/>
              <w:ind w:left="560"/>
              <w:jc w:val="both"/>
              <w:rPr>
                <w:rFonts w:asciiTheme="majorHAnsi" w:hAnsiTheme="majorHAnsi" w:cs="Sakkal Majalla"/>
              </w:rPr>
            </w:pPr>
            <w:r w:rsidRPr="00C316B9">
              <w:rPr>
                <w:rFonts w:asciiTheme="majorHAnsi" w:hAnsiTheme="majorHAnsi" w:cs="Sakkal Majalla"/>
                <w:rtl/>
              </w:rPr>
              <w:t xml:space="preserve">يتم إيداع المظاريف بصندوق العطاءات بعد تسجيل بيانات الجهة المتقدمه في إستماره بطرف موظف العطاءات وإستلامها معتمده من قبل مندوب الشركه المتقدمه . </w:t>
            </w:r>
          </w:p>
          <w:p w:rsidR="007B5341" w:rsidRDefault="008E78EF" w:rsidP="007B5341">
            <w:pPr>
              <w:pStyle w:val="ListParagraph"/>
              <w:numPr>
                <w:ilvl w:val="0"/>
                <w:numId w:val="1"/>
              </w:numPr>
              <w:tabs>
                <w:tab w:val="left" w:pos="560"/>
              </w:tabs>
              <w:bidi/>
              <w:ind w:left="560"/>
              <w:jc w:val="both"/>
              <w:rPr>
                <w:rFonts w:asciiTheme="majorHAnsi" w:hAnsiTheme="majorHAnsi" w:cs="Sakkal Majalla"/>
              </w:rPr>
            </w:pPr>
            <w:r w:rsidRPr="007B5341">
              <w:rPr>
                <w:rFonts w:asciiTheme="majorHAnsi" w:hAnsiTheme="majorHAnsi" w:cs="Sakkal Majalla"/>
                <w:rtl/>
              </w:rPr>
              <w:t>يجب تقديم عينات للاصناف المطلوبة</w:t>
            </w:r>
            <w:r w:rsidR="007B5341">
              <w:rPr>
                <w:rFonts w:asciiTheme="majorHAnsi" w:hAnsiTheme="majorHAnsi" w:cs="Sakkal Majalla" w:hint="cs"/>
                <w:rtl/>
              </w:rPr>
              <w:t xml:space="preserve"> (إن وجد).</w:t>
            </w:r>
          </w:p>
          <w:p w:rsidR="008E78EF" w:rsidRPr="007B5341" w:rsidRDefault="008E78EF" w:rsidP="007B5341">
            <w:pPr>
              <w:pStyle w:val="ListParagraph"/>
              <w:numPr>
                <w:ilvl w:val="0"/>
                <w:numId w:val="1"/>
              </w:numPr>
              <w:tabs>
                <w:tab w:val="left" w:pos="560"/>
              </w:tabs>
              <w:bidi/>
              <w:ind w:left="560"/>
              <w:jc w:val="both"/>
              <w:rPr>
                <w:rFonts w:asciiTheme="majorHAnsi" w:hAnsiTheme="majorHAnsi" w:cs="Sakkal Majalla"/>
              </w:rPr>
            </w:pPr>
            <w:r w:rsidRPr="007B5341">
              <w:rPr>
                <w:rFonts w:asciiTheme="majorHAnsi" w:hAnsiTheme="majorHAnsi" w:cs="Sakkal Majalla"/>
                <w:rtl/>
              </w:rPr>
              <w:t>السيد/ مدير عام الشئون المالية والإدارية غير مقيد بقبول أقل عطاء أو أي عطاء أخر.</w:t>
            </w:r>
          </w:p>
          <w:p w:rsidR="008E78EF" w:rsidRPr="00C316B9" w:rsidRDefault="008E78EF" w:rsidP="008E78EF">
            <w:pPr>
              <w:pStyle w:val="ListParagraph"/>
              <w:numPr>
                <w:ilvl w:val="0"/>
                <w:numId w:val="1"/>
              </w:numPr>
              <w:tabs>
                <w:tab w:val="left" w:pos="560"/>
              </w:tabs>
              <w:bidi/>
              <w:ind w:left="560"/>
              <w:jc w:val="both"/>
              <w:rPr>
                <w:rFonts w:asciiTheme="majorHAnsi" w:hAnsiTheme="majorHAnsi" w:cs="Sakkal Majalla"/>
                <w:rtl/>
              </w:rPr>
            </w:pPr>
            <w:r w:rsidRPr="00C316B9">
              <w:rPr>
                <w:rFonts w:asciiTheme="majorHAnsi" w:hAnsiTheme="majorHAnsi" w:cs="Sakkal Majalla"/>
                <w:rtl/>
              </w:rPr>
              <w:t>للإستفسار الإتصال بالرقم :      121361855 -0918197874</w:t>
            </w:r>
          </w:p>
        </w:tc>
      </w:tr>
    </w:tbl>
    <w:p w:rsidR="008E78EF" w:rsidRPr="00C316B9" w:rsidRDefault="008E78EF" w:rsidP="008E78EF">
      <w:pPr>
        <w:bidi/>
        <w:spacing w:after="0" w:line="240" w:lineRule="auto"/>
        <w:rPr>
          <w:rFonts w:asciiTheme="majorHAnsi" w:hAnsiTheme="majorHAnsi" w:cs="Sakkal Majalla"/>
          <w:b/>
          <w:bCs/>
          <w:sz w:val="24"/>
          <w:szCs w:val="24"/>
          <w:rtl/>
        </w:rPr>
      </w:pPr>
    </w:p>
    <w:p w:rsidR="008E78EF" w:rsidRPr="00C316B9" w:rsidRDefault="008E78EF" w:rsidP="008E78EF">
      <w:pPr>
        <w:bidi/>
        <w:spacing w:after="0" w:line="240" w:lineRule="auto"/>
        <w:jc w:val="both"/>
        <w:rPr>
          <w:rFonts w:asciiTheme="majorHAnsi" w:hAnsiTheme="majorHAnsi" w:cs="Sakkal Majalla"/>
          <w:b/>
          <w:bCs/>
          <w:sz w:val="24"/>
          <w:szCs w:val="24"/>
          <w:rtl/>
        </w:rPr>
      </w:pPr>
    </w:p>
    <w:p w:rsidR="008A257A" w:rsidRDefault="008A257A" w:rsidP="008E78EF">
      <w:pPr>
        <w:jc w:val="center"/>
      </w:pPr>
    </w:p>
    <w:sectPr w:rsidR="008A257A" w:rsidSect="008E78E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87062"/>
    <w:multiLevelType w:val="hybridMultilevel"/>
    <w:tmpl w:val="F9340A5C"/>
    <w:lvl w:ilvl="0" w:tplc="E9D4F56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6C"/>
    <w:rsid w:val="00142F9A"/>
    <w:rsid w:val="004B4F5D"/>
    <w:rsid w:val="00707B07"/>
    <w:rsid w:val="007B5341"/>
    <w:rsid w:val="008A257A"/>
    <w:rsid w:val="008E78EF"/>
    <w:rsid w:val="0092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6979D-E4BB-4585-87B0-414DF34C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8EF"/>
    <w:pPr>
      <w:spacing w:after="200" w:line="276" w:lineRule="auto"/>
    </w:pPr>
    <w:rPr>
      <w:rFonts w:eastAsiaTheme="minorEastAsia"/>
    </w:rPr>
  </w:style>
  <w:style w:type="paragraph" w:styleId="Heading1">
    <w:name w:val="heading 1"/>
    <w:aliases w:val="Heading 1 Char1,Heading 1 Char Char"/>
    <w:basedOn w:val="Normal"/>
    <w:next w:val="Normal"/>
    <w:link w:val="Heading1Char"/>
    <w:qFormat/>
    <w:rsid w:val="008E78EF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paragraph" w:styleId="Heading2">
    <w:name w:val="heading 2"/>
    <w:aliases w:val="2"/>
    <w:basedOn w:val="Normal"/>
    <w:next w:val="Normal"/>
    <w:link w:val="Heading2Char"/>
    <w:qFormat/>
    <w:rsid w:val="008E78EF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Arabic Transparent"/>
      <w:b/>
      <w:bCs/>
      <w:color w:val="FF0000"/>
      <w:sz w:val="26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,Heading 1 Char Char Char"/>
    <w:basedOn w:val="DefaultParagraphFont"/>
    <w:link w:val="Heading1"/>
    <w:rsid w:val="008E78EF"/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character" w:customStyle="1" w:styleId="Heading2Char">
    <w:name w:val="Heading 2 Char"/>
    <w:aliases w:val="2 Char"/>
    <w:basedOn w:val="DefaultParagraphFont"/>
    <w:link w:val="Heading2"/>
    <w:rsid w:val="008E78EF"/>
    <w:rPr>
      <w:rFonts w:ascii="Times New Roman" w:eastAsia="Times New Roman" w:hAnsi="Times New Roman" w:cs="Arabic Transparent"/>
      <w:b/>
      <w:bCs/>
      <w:color w:val="FF0000"/>
      <w:sz w:val="26"/>
      <w:szCs w:val="28"/>
      <w:lang w:eastAsia="ar-SA"/>
    </w:rPr>
  </w:style>
  <w:style w:type="table" w:styleId="TableGrid">
    <w:name w:val="Table Grid"/>
    <w:basedOn w:val="TableNormal"/>
    <w:rsid w:val="008E7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"/>
    <w:basedOn w:val="Normal"/>
    <w:uiPriority w:val="34"/>
    <w:qFormat/>
    <w:rsid w:val="008E78EF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Ahmed</dc:creator>
  <cp:keywords/>
  <dc:description/>
  <cp:lastModifiedBy>Microsoft account</cp:lastModifiedBy>
  <cp:revision>3</cp:revision>
  <dcterms:created xsi:type="dcterms:W3CDTF">2021-11-30T21:15:00Z</dcterms:created>
  <dcterms:modified xsi:type="dcterms:W3CDTF">2021-11-30T21:17:00Z</dcterms:modified>
</cp:coreProperties>
</file>